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E" w:rsidRPr="00366F5E" w:rsidRDefault="00366F5E" w:rsidP="00366F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366F5E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Όρια 16ου Δημοτικού Σχολείου Ευόσμου</w:t>
      </w:r>
    </w:p>
    <w:p w:rsidR="00366F5E" w:rsidRPr="00366F5E" w:rsidRDefault="00366F5E" w:rsidP="00366F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366F5E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περιγραφή</w:t>
      </w:r>
    </w:p>
    <w:p w:rsidR="00366F5E" w:rsidRPr="00366F5E" w:rsidRDefault="00366F5E" w:rsidP="00366F5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el-GR"/>
        </w:rPr>
      </w:pPr>
      <w:r w:rsidRPr="00366F5E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Οδοί ή τμήματα οδών σε αλφαβητική σειρά: </w:t>
      </w:r>
      <w:r w:rsidRPr="00366F5E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br/>
      </w:r>
      <w:r w:rsidRPr="00366F5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25ης Μαρτίου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109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Αγίου Κωνσταντίνου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83 έως τέλος, ζυγά 70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Αγνώστου Στρατιώτη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11 έως τέλος ,ζυγά 10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proofErr w:type="spellStart"/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Αχλαδιώτου</w:t>
      </w:r>
      <w:proofErr w:type="spellEnd"/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 Δέσποινας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Γληνού Δημητρίου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13 έως τέλος, ζυγά 12 έως</w:t>
      </w:r>
      <w:r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</w:t>
      </w:r>
      <w:bookmarkStart w:id="0" w:name="_GoBack"/>
      <w:bookmarkEnd w:id="0"/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>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Γοργία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proofErr w:type="spellStart"/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Γοργοποτάμου</w:t>
      </w:r>
      <w:proofErr w:type="spellEnd"/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21 έως τέλος, ζυγά 28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Δευκαλίωνος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Δημοκρατίας 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>(μονά 27 έως τέλος, ζυγά 24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Εθνικής Αντίστασης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(ζυγά 74 έως 102)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Ελάτης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Ελευθερίας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35 έως τέλος, ζυγά 38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Ηλέκτρας Αποστόλου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lastRenderedPageBreak/>
        <w:t>Ιθάκης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57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Καλλιπάτειρας 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>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Κέδρων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Λαμπράκη Γρηγορίου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7 έως τέλος, ζυγά 4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Λεύκης 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>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Νεοπτολέμου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Παπάγου Αλεξάνδρου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(μονά 115 έως τέλος, ζυγά 120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Πεύκων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Πρωτομαγιάς 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>(μονά 15 έως τέλος, ζυγά 22 έως τέλος)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Τρίτση Αντώνη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(ζυγά 90 έως 114)</w:t>
      </w:r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br/>
      </w:r>
      <w:proofErr w:type="spellStart"/>
      <w:r w:rsidRPr="00366F5E"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Φιλύρων</w:t>
      </w:r>
      <w:proofErr w:type="spellEnd"/>
      <w:r w:rsidRPr="00366F5E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(όλη)</w:t>
      </w:r>
    </w:p>
    <w:p w:rsidR="00BD76CB" w:rsidRPr="00366F5E" w:rsidRDefault="00BD76CB">
      <w:pPr>
        <w:rPr>
          <w:sz w:val="56"/>
          <w:szCs w:val="56"/>
        </w:rPr>
      </w:pPr>
    </w:p>
    <w:sectPr w:rsidR="00BD76CB" w:rsidRPr="00366F5E" w:rsidSect="00366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E"/>
    <w:rsid w:val="00366F5E"/>
    <w:rsid w:val="00BD76CB"/>
    <w:rsid w:val="00E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F38E-F7EE-49CC-823A-5FA62BB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2021-02-26T09:15:00Z</cp:lastPrinted>
  <dcterms:created xsi:type="dcterms:W3CDTF">2021-02-26T09:05:00Z</dcterms:created>
  <dcterms:modified xsi:type="dcterms:W3CDTF">2021-02-26T09:24:00Z</dcterms:modified>
</cp:coreProperties>
</file>